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E" w:rsidRPr="007733C4" w:rsidRDefault="007733C4" w:rsidP="007733C4">
      <w:pPr>
        <w:jc w:val="center"/>
        <w:rPr>
          <w:b/>
          <w:sz w:val="28"/>
          <w:szCs w:val="28"/>
        </w:rPr>
      </w:pPr>
      <w:r w:rsidRPr="007733C4">
        <w:rPr>
          <w:b/>
          <w:sz w:val="28"/>
          <w:szCs w:val="28"/>
        </w:rPr>
        <w:t xml:space="preserve">Iepirkums “Videi draudzīgi telpu un pieguļošās teritorijas uzkopšanas pakalpojumi”, </w:t>
      </w:r>
      <w:r w:rsidR="00590482" w:rsidRPr="007733C4">
        <w:rPr>
          <w:b/>
          <w:sz w:val="28"/>
          <w:szCs w:val="28"/>
        </w:rPr>
        <w:t>Nr. LRST 2018/01</w:t>
      </w:r>
    </w:p>
    <w:p w:rsidR="007733C4" w:rsidRPr="007733C4" w:rsidRDefault="007733C4" w:rsidP="007733C4">
      <w:pPr>
        <w:jc w:val="center"/>
        <w:rPr>
          <w:b/>
          <w:sz w:val="28"/>
          <w:szCs w:val="28"/>
        </w:rPr>
      </w:pPr>
    </w:p>
    <w:p w:rsidR="007733C4" w:rsidRPr="007733C4" w:rsidRDefault="007733C4" w:rsidP="007733C4">
      <w:pPr>
        <w:jc w:val="center"/>
        <w:rPr>
          <w:b/>
          <w:sz w:val="28"/>
          <w:szCs w:val="28"/>
        </w:rPr>
      </w:pPr>
      <w:r w:rsidRPr="007733C4">
        <w:rPr>
          <w:b/>
          <w:sz w:val="28"/>
          <w:szCs w:val="28"/>
        </w:rPr>
        <w:t>Atbildes uz pretendenta jautājumiem</w:t>
      </w:r>
    </w:p>
    <w:p w:rsidR="007733C4" w:rsidRPr="007733C4" w:rsidRDefault="007733C4" w:rsidP="007733C4">
      <w:pPr>
        <w:jc w:val="center"/>
        <w:rPr>
          <w:b/>
          <w:sz w:val="28"/>
          <w:szCs w:val="28"/>
        </w:rPr>
      </w:pPr>
      <w:r w:rsidRPr="007733C4">
        <w:rPr>
          <w:b/>
          <w:sz w:val="28"/>
          <w:szCs w:val="28"/>
        </w:rPr>
        <w:t>12.03.2018.</w:t>
      </w:r>
    </w:p>
    <w:p w:rsidR="007733C4" w:rsidRPr="00590482" w:rsidRDefault="007733C4" w:rsidP="001671FF">
      <w:pPr>
        <w:rPr>
          <w:sz w:val="28"/>
          <w:szCs w:val="28"/>
        </w:rPr>
      </w:pPr>
    </w:p>
    <w:p w:rsidR="00891C8E" w:rsidRPr="001671FF" w:rsidRDefault="00891C8E">
      <w:pPr>
        <w:rPr>
          <w:i/>
          <w:sz w:val="28"/>
          <w:szCs w:val="28"/>
        </w:rPr>
      </w:pPr>
      <w:r w:rsidRPr="001671FF">
        <w:rPr>
          <w:i/>
          <w:sz w:val="28"/>
          <w:szCs w:val="28"/>
        </w:rPr>
        <w:t xml:space="preserve">1. Vai telpas un teritorijas izmaksas jānorāda </w:t>
      </w:r>
      <w:r w:rsidR="00590482" w:rsidRPr="001671FF">
        <w:rPr>
          <w:i/>
          <w:sz w:val="28"/>
          <w:szCs w:val="28"/>
        </w:rPr>
        <w:t>a</w:t>
      </w:r>
      <w:r w:rsidRPr="001671FF">
        <w:rPr>
          <w:i/>
          <w:sz w:val="28"/>
          <w:szCs w:val="28"/>
        </w:rPr>
        <w:t>tsevišķi?</w:t>
      </w:r>
    </w:p>
    <w:p w:rsidR="00590482" w:rsidRPr="00590482" w:rsidRDefault="00891C8E">
      <w:pPr>
        <w:rPr>
          <w:sz w:val="28"/>
          <w:szCs w:val="28"/>
        </w:rPr>
      </w:pPr>
      <w:r w:rsidRPr="00590482">
        <w:rPr>
          <w:sz w:val="28"/>
          <w:szCs w:val="28"/>
        </w:rPr>
        <w:t xml:space="preserve">Atbilde: </w:t>
      </w:r>
    </w:p>
    <w:p w:rsidR="00891C8E" w:rsidRDefault="00891C8E">
      <w:pPr>
        <w:rPr>
          <w:sz w:val="28"/>
          <w:szCs w:val="28"/>
        </w:rPr>
      </w:pPr>
      <w:r w:rsidRPr="00590482">
        <w:rPr>
          <w:sz w:val="28"/>
          <w:szCs w:val="28"/>
        </w:rPr>
        <w:t>Nē. Piedāvājums, summa EUR/bez PVN jānorāda kopējā, gan telpām, gan teritorijai.</w:t>
      </w:r>
    </w:p>
    <w:p w:rsidR="001671FF" w:rsidRPr="00590482" w:rsidRDefault="001671FF">
      <w:pPr>
        <w:rPr>
          <w:sz w:val="28"/>
          <w:szCs w:val="28"/>
        </w:rPr>
      </w:pPr>
    </w:p>
    <w:p w:rsidR="00891C8E" w:rsidRPr="001671FF" w:rsidRDefault="00891C8E">
      <w:pPr>
        <w:rPr>
          <w:i/>
          <w:sz w:val="28"/>
          <w:szCs w:val="28"/>
        </w:rPr>
      </w:pPr>
      <w:r w:rsidRPr="001671FF">
        <w:rPr>
          <w:i/>
          <w:sz w:val="28"/>
          <w:szCs w:val="28"/>
        </w:rPr>
        <w:t>2. Vai teritorijas izmaksas vasaras un ziemas periodā jānorāda atsevišķi, jeb izmaksas vidēji pa mēnešiem? Tad visu mēnešu izmaksas būs vienādas.</w:t>
      </w:r>
    </w:p>
    <w:p w:rsidR="00590482" w:rsidRDefault="00891C8E">
      <w:pPr>
        <w:rPr>
          <w:sz w:val="28"/>
          <w:szCs w:val="28"/>
        </w:rPr>
      </w:pPr>
      <w:r w:rsidRPr="00590482">
        <w:rPr>
          <w:sz w:val="28"/>
          <w:szCs w:val="28"/>
        </w:rPr>
        <w:t xml:space="preserve">Atbilde: </w:t>
      </w:r>
    </w:p>
    <w:p w:rsidR="00590482" w:rsidRDefault="00891C8E">
      <w:pPr>
        <w:rPr>
          <w:sz w:val="28"/>
          <w:szCs w:val="28"/>
        </w:rPr>
      </w:pPr>
      <w:r w:rsidRPr="00590482">
        <w:rPr>
          <w:sz w:val="28"/>
          <w:szCs w:val="28"/>
        </w:rPr>
        <w:t xml:space="preserve">Atbilstoši </w:t>
      </w:r>
      <w:r w:rsidR="000241BC" w:rsidRPr="00590482">
        <w:rPr>
          <w:sz w:val="28"/>
          <w:szCs w:val="28"/>
        </w:rPr>
        <w:t xml:space="preserve">iepirkuma </w:t>
      </w:r>
      <w:r w:rsidRPr="00590482">
        <w:rPr>
          <w:sz w:val="28"/>
          <w:szCs w:val="28"/>
        </w:rPr>
        <w:t>nolikuma LRST 2018/01 finanšu piedāvājuma</w:t>
      </w:r>
      <w:r w:rsidR="000241BC" w:rsidRPr="00590482">
        <w:rPr>
          <w:sz w:val="28"/>
          <w:szCs w:val="28"/>
        </w:rPr>
        <w:t>m</w:t>
      </w:r>
      <w:r w:rsidRPr="00590482">
        <w:rPr>
          <w:sz w:val="28"/>
          <w:szCs w:val="28"/>
        </w:rPr>
        <w:t xml:space="preserve"> (pielikums Nr.5) teritorijas uzkopšanas izmaksas norādīt par katru mēnesi atsevišķi. Ziemas mēnešos</w:t>
      </w:r>
      <w:r w:rsidR="000241BC" w:rsidRPr="00590482">
        <w:rPr>
          <w:sz w:val="28"/>
          <w:szCs w:val="28"/>
        </w:rPr>
        <w:t xml:space="preserve"> izmaksas un teritorijas uzkopšanas darbu apjomi var atšķirties no vasaras mēnešiem.</w:t>
      </w:r>
    </w:p>
    <w:p w:rsidR="001671FF" w:rsidRDefault="001671FF">
      <w:pPr>
        <w:rPr>
          <w:sz w:val="28"/>
          <w:szCs w:val="28"/>
        </w:rPr>
      </w:pPr>
    </w:p>
    <w:p w:rsidR="00891C8E" w:rsidRPr="001671FF" w:rsidRDefault="000241BC">
      <w:pPr>
        <w:rPr>
          <w:i/>
          <w:sz w:val="28"/>
          <w:szCs w:val="28"/>
        </w:rPr>
      </w:pPr>
      <w:r w:rsidRPr="001671FF">
        <w:rPr>
          <w:i/>
          <w:sz w:val="28"/>
          <w:szCs w:val="28"/>
        </w:rPr>
        <w:t>3. Summa EUR</w:t>
      </w:r>
      <w:r w:rsidR="001671FF" w:rsidRPr="001671FF">
        <w:rPr>
          <w:i/>
          <w:sz w:val="28"/>
          <w:szCs w:val="28"/>
        </w:rPr>
        <w:t xml:space="preserve"> </w:t>
      </w:r>
      <w:r w:rsidRPr="001671FF">
        <w:rPr>
          <w:i/>
          <w:sz w:val="28"/>
          <w:szCs w:val="28"/>
        </w:rPr>
        <w:t xml:space="preserve">(bez PVN) ir domāta </w:t>
      </w:r>
      <w:r w:rsidR="001671FF" w:rsidRPr="001671FF">
        <w:rPr>
          <w:i/>
          <w:sz w:val="28"/>
          <w:szCs w:val="28"/>
        </w:rPr>
        <w:t>par vienu kvadrātmetru</w:t>
      </w:r>
      <w:proofErr w:type="gramStart"/>
      <w:r w:rsidRPr="001671FF">
        <w:rPr>
          <w:i/>
          <w:sz w:val="28"/>
          <w:szCs w:val="28"/>
          <w:vertAlign w:val="superscript"/>
        </w:rPr>
        <w:t xml:space="preserve"> </w:t>
      </w:r>
      <w:r w:rsidR="001671FF" w:rsidRPr="001671FF">
        <w:rPr>
          <w:i/>
          <w:sz w:val="28"/>
          <w:szCs w:val="28"/>
        </w:rPr>
        <w:t>?</w:t>
      </w:r>
      <w:proofErr w:type="gramEnd"/>
      <w:r w:rsidRPr="001671FF">
        <w:rPr>
          <w:i/>
          <w:sz w:val="28"/>
          <w:szCs w:val="28"/>
          <w:vertAlign w:val="superscript"/>
        </w:rPr>
        <w:t xml:space="preserve"> </w:t>
      </w:r>
      <w:r w:rsidR="001671FF" w:rsidRPr="001671FF">
        <w:rPr>
          <w:i/>
          <w:sz w:val="28"/>
          <w:szCs w:val="28"/>
        </w:rPr>
        <w:t xml:space="preserve">Vai arī kvadrātmetra </w:t>
      </w:r>
      <w:r w:rsidRPr="001671FF">
        <w:rPr>
          <w:i/>
          <w:sz w:val="28"/>
          <w:szCs w:val="28"/>
        </w:rPr>
        <w:t>izmaksas jānorāda atsevišķi? Tad tā jāliek atsevišķā ailē?</w:t>
      </w:r>
    </w:p>
    <w:p w:rsidR="00590482" w:rsidRDefault="000241BC">
      <w:pPr>
        <w:rPr>
          <w:sz w:val="28"/>
          <w:szCs w:val="28"/>
        </w:rPr>
      </w:pPr>
      <w:r w:rsidRPr="00590482">
        <w:rPr>
          <w:sz w:val="28"/>
          <w:szCs w:val="28"/>
        </w:rPr>
        <w:t>Atbilde:</w:t>
      </w:r>
    </w:p>
    <w:p w:rsidR="000241BC" w:rsidRDefault="000241BC">
      <w:pPr>
        <w:rPr>
          <w:sz w:val="28"/>
          <w:szCs w:val="28"/>
        </w:rPr>
      </w:pPr>
      <w:r w:rsidRPr="00590482">
        <w:rPr>
          <w:sz w:val="28"/>
          <w:szCs w:val="28"/>
        </w:rPr>
        <w:t xml:space="preserve"> Piedāvājumā papildus jānorāda </w:t>
      </w:r>
      <w:r w:rsidR="001671FF">
        <w:rPr>
          <w:sz w:val="28"/>
          <w:szCs w:val="28"/>
        </w:rPr>
        <w:t>viena kvadrātmetra</w:t>
      </w:r>
      <w:r w:rsidRPr="00590482">
        <w:rPr>
          <w:sz w:val="28"/>
          <w:szCs w:val="28"/>
          <w:vertAlign w:val="superscript"/>
        </w:rPr>
        <w:t xml:space="preserve"> </w:t>
      </w:r>
      <w:r w:rsidRPr="00590482">
        <w:rPr>
          <w:sz w:val="28"/>
          <w:szCs w:val="28"/>
        </w:rPr>
        <w:t>telpu uzkopšanas cena, atbilstoši pretendenta norādītajam. (Sk. Piezīmi pie pielikuma Nr.5)</w:t>
      </w:r>
    </w:p>
    <w:p w:rsidR="00590482" w:rsidRDefault="00590482">
      <w:pPr>
        <w:rPr>
          <w:sz w:val="28"/>
          <w:szCs w:val="28"/>
        </w:rPr>
      </w:pPr>
    </w:p>
    <w:p w:rsidR="00590482" w:rsidRDefault="00590482">
      <w:pPr>
        <w:rPr>
          <w:sz w:val="28"/>
          <w:szCs w:val="28"/>
        </w:rPr>
      </w:pPr>
      <w:r>
        <w:rPr>
          <w:sz w:val="28"/>
          <w:szCs w:val="28"/>
        </w:rPr>
        <w:t>Papildus informējam, ka telpu un teritorijas apse</w:t>
      </w:r>
      <w:r w:rsidR="003B44E4">
        <w:rPr>
          <w:sz w:val="28"/>
          <w:szCs w:val="28"/>
        </w:rPr>
        <w:t>košana</w:t>
      </w:r>
      <w:r>
        <w:rPr>
          <w:sz w:val="28"/>
          <w:szCs w:val="28"/>
        </w:rPr>
        <w:t xml:space="preserve"> Jura Al</w:t>
      </w:r>
      <w:r w:rsidR="001671FF">
        <w:rPr>
          <w:sz w:val="28"/>
          <w:szCs w:val="28"/>
        </w:rPr>
        <w:t xml:space="preserve">unāna ielā 1 notiks </w:t>
      </w:r>
      <w:r w:rsidR="001671FF" w:rsidRPr="002A4769">
        <w:rPr>
          <w:b/>
          <w:sz w:val="28"/>
          <w:szCs w:val="28"/>
        </w:rPr>
        <w:t>14.03.2018.</w:t>
      </w:r>
      <w:r w:rsidRPr="002A4769">
        <w:rPr>
          <w:b/>
          <w:sz w:val="28"/>
          <w:szCs w:val="28"/>
        </w:rPr>
        <w:t xml:space="preserve"> plkst</w:t>
      </w:r>
      <w:r w:rsidR="001671FF" w:rsidRPr="002A4769">
        <w:rPr>
          <w:b/>
          <w:sz w:val="28"/>
          <w:szCs w:val="28"/>
        </w:rPr>
        <w:t>.</w:t>
      </w:r>
      <w:r w:rsidRPr="002A4769">
        <w:rPr>
          <w:b/>
          <w:sz w:val="28"/>
          <w:szCs w:val="28"/>
        </w:rPr>
        <w:t xml:space="preserve"> 10:00</w:t>
      </w:r>
      <w:r w:rsidR="002A4769" w:rsidRPr="002A4769">
        <w:rPr>
          <w:sz w:val="28"/>
          <w:szCs w:val="28"/>
        </w:rPr>
        <w:t>.</w:t>
      </w:r>
    </w:p>
    <w:p w:rsidR="00B54B4A" w:rsidRDefault="00B54B4A">
      <w:pPr>
        <w:rPr>
          <w:sz w:val="28"/>
          <w:szCs w:val="28"/>
        </w:rPr>
      </w:pPr>
    </w:p>
    <w:p w:rsidR="00B54B4A" w:rsidRDefault="00B54B4A" w:rsidP="00B54B4A">
      <w:pPr>
        <w:jc w:val="center"/>
        <w:rPr>
          <w:b/>
          <w:sz w:val="28"/>
          <w:szCs w:val="28"/>
        </w:rPr>
      </w:pPr>
      <w:r w:rsidRPr="00B54B4A">
        <w:rPr>
          <w:b/>
          <w:sz w:val="28"/>
          <w:szCs w:val="28"/>
        </w:rPr>
        <w:lastRenderedPageBreak/>
        <w:t>14.03.2018</w:t>
      </w:r>
    </w:p>
    <w:p w:rsidR="00B54B4A" w:rsidRDefault="00B54B4A" w:rsidP="00B54B4A">
      <w:pPr>
        <w:jc w:val="center"/>
        <w:rPr>
          <w:b/>
          <w:sz w:val="28"/>
          <w:szCs w:val="28"/>
        </w:rPr>
      </w:pPr>
    </w:p>
    <w:p w:rsidR="00B54B4A" w:rsidRPr="00B54B4A" w:rsidRDefault="00B54B4A" w:rsidP="00B54B4A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S</w:t>
      </w:r>
      <w:r w:rsidRPr="00B54B4A">
        <w:rPr>
          <w:i/>
          <w:sz w:val="28"/>
          <w:szCs w:val="28"/>
        </w:rPr>
        <w:t>adaļā PRASĪBAS PRETENDENTIEM punkts</w:t>
      </w:r>
      <w:r w:rsidRPr="00B54B4A">
        <w:rPr>
          <w:i/>
          <w:sz w:val="28"/>
          <w:szCs w:val="28"/>
        </w:rPr>
        <w:br/>
        <w:t xml:space="preserve">“5.2.4. Pretendentam ir vai līguma slēgšanas tiesību piešķiršanas </w:t>
      </w:r>
      <w:r w:rsidRPr="00B54B4A">
        <w:rPr>
          <w:i/>
          <w:sz w:val="28"/>
          <w:szCs w:val="28"/>
        </w:rPr>
        <w:br/>
        <w:t xml:space="preserve">gadījumā tas veiks savas civiltiesiskās atbildības apdrošināšanu par </w:t>
      </w:r>
      <w:r w:rsidRPr="00B54B4A">
        <w:rPr>
          <w:i/>
          <w:sz w:val="28"/>
          <w:szCs w:val="28"/>
        </w:rPr>
        <w:br/>
        <w:t xml:space="preserve">līguma izpildes laikā pretendenta darbības vai bezdarbības rezultātā </w:t>
      </w:r>
      <w:r w:rsidRPr="00B54B4A">
        <w:rPr>
          <w:i/>
          <w:sz w:val="28"/>
          <w:szCs w:val="28"/>
        </w:rPr>
        <w:br/>
        <w:t xml:space="preserve">pasūtītājam un trešajām personām nodarīto zaudējumu atlīdzināšanu ar </w:t>
      </w:r>
      <w:r w:rsidRPr="00B54B4A">
        <w:rPr>
          <w:i/>
          <w:sz w:val="28"/>
          <w:szCs w:val="28"/>
        </w:rPr>
        <w:br/>
        <w:t xml:space="preserve">kopējo atbildības limitu ne mazāku par EUR 500 000. 00 (pieci simti </w:t>
      </w:r>
      <w:r w:rsidRPr="00B54B4A">
        <w:rPr>
          <w:i/>
          <w:sz w:val="28"/>
          <w:szCs w:val="28"/>
        </w:rPr>
        <w:br/>
        <w:t xml:space="preserve">tūkstoši eiro) par katru gadījumu. Līguma slēgšanas tiesību piešķiršanas </w:t>
      </w:r>
      <w:r w:rsidRPr="00B54B4A">
        <w:rPr>
          <w:i/>
          <w:sz w:val="28"/>
          <w:szCs w:val="28"/>
        </w:rPr>
        <w:br/>
        <w:t xml:space="preserve">gadījumā Pretendentam 3 (trīs) darba dienu laikā pēc iepirkuma komisijas </w:t>
      </w:r>
      <w:r w:rsidRPr="00B54B4A">
        <w:rPr>
          <w:i/>
          <w:sz w:val="28"/>
          <w:szCs w:val="28"/>
        </w:rPr>
        <w:br/>
        <w:t xml:space="preserve">lēmuma pieņemšanas par līguma slēgšanas tiesību piešķiršanu, jāiesniedz </w:t>
      </w:r>
      <w:r w:rsidRPr="00B54B4A">
        <w:rPr>
          <w:i/>
          <w:sz w:val="28"/>
          <w:szCs w:val="28"/>
        </w:rPr>
        <w:br/>
        <w:t xml:space="preserve">Pasūtītājam minētās apdrošināšanas polises kopija. Gadījumā, ja </w:t>
      </w:r>
      <w:r w:rsidRPr="00B54B4A">
        <w:rPr>
          <w:i/>
          <w:sz w:val="28"/>
          <w:szCs w:val="28"/>
        </w:rPr>
        <w:br/>
        <w:t xml:space="preserve">pretendents, kuram piešķirtas līguma slēgšanas tiesības, šajā punktā </w:t>
      </w:r>
      <w:r w:rsidRPr="00B54B4A">
        <w:rPr>
          <w:i/>
          <w:sz w:val="28"/>
          <w:szCs w:val="28"/>
        </w:rPr>
        <w:br/>
        <w:t xml:space="preserve">noteiktajā laikā neiesniedz apdrošināšanas polises kopiju, pasūtītājs </w:t>
      </w:r>
      <w:r w:rsidRPr="00B54B4A">
        <w:rPr>
          <w:i/>
          <w:sz w:val="28"/>
          <w:szCs w:val="28"/>
        </w:rPr>
        <w:br/>
        <w:t xml:space="preserve">līguma slēgšanas tiesības piešķir nākamajam pretendentam, kura </w:t>
      </w:r>
      <w:r w:rsidRPr="00B54B4A">
        <w:rPr>
          <w:i/>
          <w:sz w:val="28"/>
          <w:szCs w:val="28"/>
        </w:rPr>
        <w:br/>
        <w:t xml:space="preserve">piedāvājums atbilst nolikuma prasībām un ir saimnieciski visizdevīgākais </w:t>
      </w:r>
      <w:r w:rsidRPr="00B54B4A">
        <w:rPr>
          <w:i/>
          <w:sz w:val="28"/>
          <w:szCs w:val="28"/>
        </w:rPr>
        <w:br/>
        <w:t>– ar viszemāko cenu.</w:t>
      </w:r>
      <w:r w:rsidRPr="00B54B4A">
        <w:rPr>
          <w:i/>
          <w:sz w:val="28"/>
          <w:szCs w:val="28"/>
        </w:rPr>
        <w:br/>
      </w:r>
      <w:r w:rsidRPr="00B54B4A">
        <w:rPr>
          <w:i/>
          <w:sz w:val="28"/>
          <w:szCs w:val="28"/>
        </w:rPr>
        <w:br/>
        <w:t xml:space="preserve">Ņemot vērā Satversmes tiesas darbības specifiku, pretendentiem jāgarantē </w:t>
      </w:r>
      <w:r w:rsidRPr="00B54B4A">
        <w:rPr>
          <w:i/>
          <w:sz w:val="28"/>
          <w:szCs w:val="28"/>
        </w:rPr>
        <w:br/>
        <w:t>savu darbinieku uzticamība un konfidencialitātes saistību ievērošana”.</w:t>
      </w:r>
      <w:r w:rsidRPr="00B54B4A">
        <w:rPr>
          <w:i/>
          <w:sz w:val="28"/>
          <w:szCs w:val="28"/>
        </w:rPr>
        <w:br/>
      </w:r>
      <w:r w:rsidRPr="00B54B4A">
        <w:rPr>
          <w:i/>
          <w:sz w:val="28"/>
          <w:szCs w:val="28"/>
        </w:rPr>
        <w:br/>
        <w:t xml:space="preserve">Jautājums: Ja Pretendents atbilst 5.2.4. punkta prasībām vai viņam ir </w:t>
      </w:r>
      <w:r w:rsidRPr="00B54B4A">
        <w:rPr>
          <w:i/>
          <w:sz w:val="28"/>
          <w:szCs w:val="28"/>
        </w:rPr>
        <w:br/>
        <w:t>nepieciešams Industriālā drošības sertifikāta esamība?</w:t>
      </w:r>
      <w:r w:rsidRPr="00B54B4A">
        <w:rPr>
          <w:i/>
          <w:sz w:val="28"/>
          <w:szCs w:val="28"/>
        </w:rPr>
        <w:br/>
      </w:r>
      <w:r w:rsidRPr="00B54B4A">
        <w:rPr>
          <w:i/>
          <w:sz w:val="28"/>
          <w:szCs w:val="28"/>
        </w:rPr>
        <w:br/>
      </w:r>
      <w:bookmarkStart w:id="0" w:name="_GoBack"/>
      <w:bookmarkEnd w:id="0"/>
      <w:r w:rsidRPr="00B54B4A">
        <w:rPr>
          <w:i/>
          <w:sz w:val="28"/>
          <w:szCs w:val="28"/>
        </w:rPr>
        <w:t>Atbilde: Objektā ir koplietošanas telpas un administratīvās telpas, kā arī pieguļošā teritorija, kuras nav pakļautas valsts noslēpuma statusam. Sekojoši to uzkopšanai nav nepieciešams piesaistīt darbiniekus ar speciālo atļauju</w:t>
      </w:r>
      <w:proofErr w:type="gramStart"/>
      <w:r w:rsidRPr="00B54B4A">
        <w:rPr>
          <w:i/>
          <w:sz w:val="28"/>
          <w:szCs w:val="28"/>
        </w:rPr>
        <w:t xml:space="preserve">  </w:t>
      </w:r>
      <w:proofErr w:type="gramEnd"/>
      <w:r w:rsidRPr="00B54B4A">
        <w:rPr>
          <w:i/>
          <w:sz w:val="28"/>
          <w:szCs w:val="28"/>
        </w:rPr>
        <w:t>pieejai konfidenciāliem valsts noslēpuma objektiem. Telpas, kurām ir minētais statuss, tiek uzkoptas atbildīgo darbinieku klātbūtnē. Ja Pretendents atbilst Nolikuma 5.2.4. punkta prasībām Industriālā sertifikāta esamība nav nepieciešama.</w:t>
      </w:r>
    </w:p>
    <w:p w:rsidR="00B54B4A" w:rsidRPr="00B54B4A" w:rsidRDefault="00B54B4A" w:rsidP="00B54B4A">
      <w:pPr>
        <w:jc w:val="center"/>
        <w:rPr>
          <w:b/>
          <w:sz w:val="28"/>
          <w:szCs w:val="28"/>
        </w:rPr>
      </w:pPr>
    </w:p>
    <w:sectPr w:rsidR="00B54B4A" w:rsidRPr="00B54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0"/>
    <w:rsid w:val="000241BC"/>
    <w:rsid w:val="001671FF"/>
    <w:rsid w:val="002A4769"/>
    <w:rsid w:val="003B44E4"/>
    <w:rsid w:val="004B52A4"/>
    <w:rsid w:val="004E35BB"/>
    <w:rsid w:val="00567C50"/>
    <w:rsid w:val="00590482"/>
    <w:rsid w:val="007733C4"/>
    <w:rsid w:val="00891C8E"/>
    <w:rsid w:val="0098538E"/>
    <w:rsid w:val="00B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Leonids Kuskis</dc:creator>
  <cp:lastModifiedBy>Juris Priednieks</cp:lastModifiedBy>
  <cp:revision>3</cp:revision>
  <cp:lastPrinted>2018-03-12T13:12:00Z</cp:lastPrinted>
  <dcterms:created xsi:type="dcterms:W3CDTF">2018-03-16T08:56:00Z</dcterms:created>
  <dcterms:modified xsi:type="dcterms:W3CDTF">2018-03-16T09:00:00Z</dcterms:modified>
</cp:coreProperties>
</file>